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92" w:rsidRDefault="007A1F92" w:rsidP="007A1F92">
      <w:pPr>
        <w:pStyle w:val="a3"/>
        <w:spacing w:line="259" w:lineRule="atLeast"/>
        <w:rPr>
          <w:rFonts w:ascii="gothic" w:hAnsi="gothic"/>
          <w:color w:val="273350"/>
          <w:sz w:val="23"/>
          <w:szCs w:val="23"/>
        </w:rPr>
      </w:pPr>
      <w:r>
        <w:rPr>
          <w:color w:val="273350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 </w:t>
      </w:r>
    </w:p>
    <w:p w:rsidR="007A1F92" w:rsidRDefault="007A1F92" w:rsidP="007A1F92">
      <w:pPr>
        <w:pStyle w:val="a3"/>
        <w:spacing w:line="259" w:lineRule="atLeast"/>
        <w:rPr>
          <w:rFonts w:ascii="gothic" w:hAnsi="gothic"/>
          <w:color w:val="273350"/>
          <w:sz w:val="23"/>
          <w:szCs w:val="23"/>
        </w:rPr>
      </w:pPr>
      <w:r>
        <w:rPr>
          <w:color w:val="273350"/>
        </w:rPr>
        <w:t>Реализовать принцип наглядности в обучении помогают визуальные средства, так как более 80 % информации учащиеся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8E5DD1" w:rsidRDefault="008E5DD1">
      <w:bookmarkStart w:id="0" w:name="_GoBack"/>
      <w:bookmarkEnd w:id="0"/>
    </w:p>
    <w:sectPr w:rsidR="008E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92"/>
    <w:rsid w:val="007A1F92"/>
    <w:rsid w:val="008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CF31D-A0B7-41E9-9270-E8A2DB65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A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2025-02-04T10:04:00Z</dcterms:created>
  <dcterms:modified xsi:type="dcterms:W3CDTF">2025-02-04T10:04:00Z</dcterms:modified>
</cp:coreProperties>
</file>